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0" w:rsidRPr="008A7030" w:rsidRDefault="008A7030" w:rsidP="008A7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30"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8A7030" w:rsidRPr="008A7030" w:rsidRDefault="008A7030" w:rsidP="008A7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30">
        <w:rPr>
          <w:rFonts w:ascii="Times New Roman" w:hAnsi="Times New Roman" w:cs="Times New Roman"/>
          <w:b/>
          <w:sz w:val="28"/>
          <w:szCs w:val="28"/>
        </w:rPr>
        <w:t>По дисциплине «Управление Городскими территориями»</w:t>
      </w:r>
    </w:p>
    <w:p w:rsidR="008A7030" w:rsidRPr="008A7030" w:rsidRDefault="008A7030" w:rsidP="008A70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Дайте понятие категории земель «земли населенных пунктов» в соответствии с Земельным Кодексом РФ.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Что такое «городские земли»? Какие территории в них включаются?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Каковы основные цели государственного и муниципального управления городскими территориями?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Назовите основные задачи изучения дисциплины «Управление городскими территориями».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Какие дисциплины курса обучения являются необходимыми  и предшествующими изучению дисциплины «Управление городскими территориями»?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Какие основные вопросы включают в себя разделы дисциплины «Управление городскими территориями»?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Дайте определение муниципальной собственности. Каков состав муниципальной собственности?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Какие способы формирования собственности городского муниципального образования Вы знаете?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Назовите объекты управления на городских территориях.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Перечислите основные цели управления городскими землями.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Какие органы являются субъектами управления городской территорией?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 xml:space="preserve">Какими полномочиями наделяются исполнительно-распорядительные органы местного самоуправления? 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Перечислите формы и виды собственности на земельные участки.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Назовите все возможные виды прав на земельные участки в городе.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Перечислите основные группы вопросов, решаемых органами местного самоуправления в городе.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Назовите основные структурные подразделения муниципалитета.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Какие функции реализуются отраслевыми структурными подразделениями муниципалитета?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Какова ведомственная принадлежность органов, осуществляющих на территории города государственный кадастровый учёт объектов недвижимости и регистрацию прав на недвижимое имущество?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0C5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70C5E">
        <w:rPr>
          <w:rFonts w:ascii="Times New Roman" w:hAnsi="Times New Roman" w:cs="Times New Roman"/>
          <w:sz w:val="28"/>
          <w:szCs w:val="28"/>
        </w:rPr>
        <w:t xml:space="preserve"> каких городских земель муниципалитет реализует права распоряжения и управления?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lastRenderedPageBreak/>
        <w:t>В чём заключается регулирующая роль муниципалитета при совершении операций и сделок с земельными участками?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Какими нормативно-правовыми актами устанавливается размер платы за пользование земельными участками в городе?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 xml:space="preserve">Какие земельные платежи являются основными источниками доходов муниципального бюджета? 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Какими нормативно-правовыми актами регулируется возможность залога (ипотеки) земельных участков в городе?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Каковы особенности продажи заложенных земельных участков,  на которые обращено взыскание?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Какие вопросы земельно-имущественных отношений в городе регулируются нормативно-правовыми актами органов местного самоуправления?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Какие мероприятия реализуются на территории города при формировании и регулировании земельных отношений?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Перечислите полномочия органов местного самоуправления в области земельных отношений.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 xml:space="preserve">Назовите способы формирования земельных участков на территории города в соответствии с Земельным кодексом РФ. 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 xml:space="preserve">Какие ограничения </w:t>
      </w:r>
      <w:proofErr w:type="spellStart"/>
      <w:r w:rsidRPr="00170C5E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170C5E">
        <w:rPr>
          <w:rFonts w:ascii="Times New Roman" w:hAnsi="Times New Roman" w:cs="Times New Roman"/>
          <w:sz w:val="28"/>
          <w:szCs w:val="28"/>
        </w:rPr>
        <w:t xml:space="preserve"> земельного участка Вы знаете?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Что означает термин «Нормирование земель»?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Перечислите участников земельного рынка.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Назовите виды сделок с земельными участками.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Назовите основные факторы, влияющие на спрос земельных участков в городе.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Признаки сегментации земельного рынка.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Государственное регулирование сделок с землёй.</w:t>
      </w:r>
    </w:p>
    <w:p w:rsidR="00170C5E" w:rsidRPr="00170C5E" w:rsidRDefault="00170C5E" w:rsidP="00170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C5E">
        <w:rPr>
          <w:rFonts w:ascii="Times New Roman" w:hAnsi="Times New Roman" w:cs="Times New Roman"/>
          <w:sz w:val="28"/>
          <w:szCs w:val="28"/>
        </w:rPr>
        <w:t>Перечислите Функции земельного рынка.</w:t>
      </w:r>
      <w:bookmarkStart w:id="0" w:name="_GoBack"/>
      <w:bookmarkEnd w:id="0"/>
    </w:p>
    <w:sectPr w:rsidR="00170C5E" w:rsidRPr="0017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83E"/>
    <w:multiLevelType w:val="hybridMultilevel"/>
    <w:tmpl w:val="C5087454"/>
    <w:lvl w:ilvl="0" w:tplc="16A65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663"/>
    <w:multiLevelType w:val="hybridMultilevel"/>
    <w:tmpl w:val="968AC1EA"/>
    <w:lvl w:ilvl="0" w:tplc="B8BC99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6D32"/>
    <w:multiLevelType w:val="hybridMultilevel"/>
    <w:tmpl w:val="6AD01D0A"/>
    <w:lvl w:ilvl="0" w:tplc="A82644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7155"/>
    <w:multiLevelType w:val="hybridMultilevel"/>
    <w:tmpl w:val="F3BC291E"/>
    <w:lvl w:ilvl="0" w:tplc="B22001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8786F"/>
    <w:multiLevelType w:val="hybridMultilevel"/>
    <w:tmpl w:val="FF5E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17F5"/>
    <w:multiLevelType w:val="hybridMultilevel"/>
    <w:tmpl w:val="45B0D14C"/>
    <w:lvl w:ilvl="0" w:tplc="FF8677D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25B53"/>
    <w:multiLevelType w:val="hybridMultilevel"/>
    <w:tmpl w:val="A85C4F4C"/>
    <w:lvl w:ilvl="0" w:tplc="A82644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30"/>
    <w:rsid w:val="00170C5E"/>
    <w:rsid w:val="00230A14"/>
    <w:rsid w:val="008A7030"/>
    <w:rsid w:val="009B2AA8"/>
    <w:rsid w:val="00BD3BBA"/>
    <w:rsid w:val="00E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2023-01-10T09:16:00Z</dcterms:created>
  <dcterms:modified xsi:type="dcterms:W3CDTF">2023-01-10T09:16:00Z</dcterms:modified>
</cp:coreProperties>
</file>