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D3" w:rsidRDefault="009128AC" w:rsidP="00912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hAnsi="Times New Roman" w:cs="Times New Roman"/>
          <w:b/>
          <w:sz w:val="28"/>
          <w:szCs w:val="28"/>
        </w:rPr>
        <w:t>Темы докладов (презентаций)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8AC">
        <w:rPr>
          <w:rFonts w:ascii="Times New Roman" w:hAnsi="Times New Roman" w:cs="Times New Roman"/>
          <w:sz w:val="28"/>
          <w:szCs w:val="28"/>
        </w:rPr>
        <w:t>Территориальное планирование (на примере любого МО)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hAnsi="Times New Roman" w:cs="Times New Roman"/>
          <w:sz w:val="28"/>
          <w:szCs w:val="28"/>
        </w:rPr>
        <w:t>Градостроительное зонирование (на примере любого населенного пункта)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hAnsi="Times New Roman" w:cs="Times New Roman"/>
          <w:sz w:val="28"/>
          <w:szCs w:val="28"/>
        </w:rPr>
        <w:t xml:space="preserve">Градостроительный регламент.  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hAnsi="Times New Roman" w:cs="Times New Roman"/>
          <w:sz w:val="28"/>
          <w:szCs w:val="28"/>
        </w:rPr>
        <w:t>Планировка территории.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hAnsi="Times New Roman" w:cs="Times New Roman"/>
          <w:sz w:val="28"/>
          <w:szCs w:val="28"/>
        </w:rPr>
        <w:t>Внедрение ИСОГД (на примере любой территориальной единицы)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hAnsi="Times New Roman" w:cs="Times New Roman"/>
          <w:sz w:val="28"/>
          <w:szCs w:val="28"/>
        </w:rPr>
        <w:t xml:space="preserve">Применение сведений </w:t>
      </w:r>
      <w:r w:rsidR="007360C2">
        <w:rPr>
          <w:rFonts w:ascii="Times New Roman" w:hAnsi="Times New Roman" w:cs="Times New Roman"/>
          <w:sz w:val="28"/>
          <w:szCs w:val="28"/>
        </w:rPr>
        <w:t>ЕГРН</w:t>
      </w:r>
      <w:r w:rsidRPr="009128AC">
        <w:rPr>
          <w:rFonts w:ascii="Times New Roman" w:hAnsi="Times New Roman" w:cs="Times New Roman"/>
          <w:sz w:val="28"/>
          <w:szCs w:val="28"/>
        </w:rPr>
        <w:t xml:space="preserve"> для городских территорий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hAnsi="Times New Roman" w:cs="Times New Roman"/>
          <w:sz w:val="28"/>
          <w:szCs w:val="28"/>
        </w:rPr>
        <w:t>Применение сведений ИСОГД для городских территорий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9128AC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Pr="009128AC">
        <w:rPr>
          <w:rFonts w:ascii="Times New Roman" w:hAnsi="Times New Roman" w:cs="Times New Roman"/>
          <w:sz w:val="28"/>
          <w:szCs w:val="28"/>
        </w:rPr>
        <w:t xml:space="preserve"> технологий в городских условиях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>Основные инженерные изыскания для строительства.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>Специальные  инженерные изыскания для строительства.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Инженерная защита территорий.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Общий порядок предоставления земельных участков для строительства в </w:t>
      </w:r>
      <w:proofErr w:type="gramStart"/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>г</w:t>
      </w:r>
      <w:proofErr w:type="gramEnd"/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>. Белгороде.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>Общий порядок предоставления земельных участков для целей, не связанных со строительством в г</w:t>
      </w:r>
      <w:proofErr w:type="gramStart"/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>.Б</w:t>
      </w:r>
      <w:proofErr w:type="gramEnd"/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елгороде. 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>Контроль за</w:t>
      </w:r>
      <w:proofErr w:type="gramEnd"/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использованием и охраной земель поселений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>Капитальные здания и сооружения.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Техническая инвентаризация и учёт зданий и сооружений. 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Инженерные коммуникации и сооружения при них. 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eastAsia="TimesNewRomanPS-BoldMT" w:hAnsi="Times New Roman" w:cs="Times New Roman"/>
          <w:bCs/>
          <w:iCs/>
          <w:sz w:val="28"/>
          <w:szCs w:val="28"/>
        </w:rPr>
        <w:t xml:space="preserve">Линейные сооружения. </w:t>
      </w:r>
    </w:p>
    <w:p w:rsidR="009128AC" w:rsidRPr="009128AC" w:rsidRDefault="009128AC" w:rsidP="009128A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8AC">
        <w:rPr>
          <w:rFonts w:ascii="Times New Roman" w:eastAsia="TimesNewRomanPS-BoldMT" w:hAnsi="Times New Roman" w:cs="Times New Roman"/>
          <w:bCs/>
          <w:iCs/>
          <w:sz w:val="28"/>
          <w:szCs w:val="28"/>
        </w:rPr>
        <w:t>Линии электропередачи (ЛЭП) и сооружения при них.</w:t>
      </w:r>
    </w:p>
    <w:sectPr w:rsidR="009128AC" w:rsidRPr="009128AC" w:rsidSect="003D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52F"/>
    <w:multiLevelType w:val="hybridMultilevel"/>
    <w:tmpl w:val="33E2B808"/>
    <w:lvl w:ilvl="0" w:tplc="AE14DD66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CAC3BFB"/>
    <w:multiLevelType w:val="hybridMultilevel"/>
    <w:tmpl w:val="33E2B808"/>
    <w:lvl w:ilvl="0" w:tplc="AE14DD66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D7B71F9"/>
    <w:multiLevelType w:val="hybridMultilevel"/>
    <w:tmpl w:val="33E2B808"/>
    <w:lvl w:ilvl="0" w:tplc="AE14DD66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3D64EC4"/>
    <w:multiLevelType w:val="hybridMultilevel"/>
    <w:tmpl w:val="3924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B3D09"/>
    <w:multiLevelType w:val="hybridMultilevel"/>
    <w:tmpl w:val="D2BAC50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674E6"/>
    <w:multiLevelType w:val="hybridMultilevel"/>
    <w:tmpl w:val="33E2B808"/>
    <w:lvl w:ilvl="0" w:tplc="AE14DD66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7201571F"/>
    <w:multiLevelType w:val="hybridMultilevel"/>
    <w:tmpl w:val="33E2B808"/>
    <w:lvl w:ilvl="0" w:tplc="AE14DD66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7DB60B78"/>
    <w:multiLevelType w:val="hybridMultilevel"/>
    <w:tmpl w:val="33E2B808"/>
    <w:lvl w:ilvl="0" w:tplc="AE14DD66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8AC"/>
    <w:rsid w:val="003D71D3"/>
    <w:rsid w:val="007360C2"/>
    <w:rsid w:val="0091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71D3"/>
  </w:style>
  <w:style w:type="paragraph" w:styleId="1">
    <w:name w:val="heading 1"/>
    <w:basedOn w:val="a0"/>
    <w:next w:val="a0"/>
    <w:link w:val="10"/>
    <w:qFormat/>
    <w:rsid w:val="009128A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128AC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9128AC"/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список с точками"/>
    <w:basedOn w:val="a0"/>
    <w:rsid w:val="009128AC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2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2017-08-31T12:23:00Z</dcterms:created>
  <dcterms:modified xsi:type="dcterms:W3CDTF">2017-10-28T10:23:00Z</dcterms:modified>
</cp:coreProperties>
</file>