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0E" w:rsidRPr="0037680E" w:rsidRDefault="0037680E" w:rsidP="0037680E">
      <w:pPr>
        <w:pStyle w:val="a3"/>
        <w:jc w:val="center"/>
        <w:rPr>
          <w:b/>
        </w:rPr>
      </w:pPr>
      <w:r w:rsidRPr="0037680E">
        <w:rPr>
          <w:b/>
        </w:rPr>
        <w:t xml:space="preserve">Перечень тем курсовых проектов, курсовых работ, </w:t>
      </w:r>
    </w:p>
    <w:p w:rsidR="0037680E" w:rsidRPr="0037680E" w:rsidRDefault="0037680E" w:rsidP="0037680E">
      <w:pPr>
        <w:pStyle w:val="a3"/>
        <w:jc w:val="center"/>
        <w:rPr>
          <w:b/>
        </w:rPr>
      </w:pPr>
      <w:r w:rsidRPr="0037680E">
        <w:rPr>
          <w:b/>
        </w:rPr>
        <w:t>их краткое содержание и объем</w:t>
      </w:r>
    </w:p>
    <w:p w:rsidR="0037680E" w:rsidRPr="0037680E" w:rsidRDefault="0037680E" w:rsidP="0037680E">
      <w:pPr>
        <w:pStyle w:val="a3"/>
        <w:ind w:firstLine="0"/>
        <w:jc w:val="center"/>
      </w:pPr>
    </w:p>
    <w:p w:rsidR="0037680E" w:rsidRPr="0037680E" w:rsidRDefault="0037680E" w:rsidP="0037680E">
      <w:pPr>
        <w:shd w:val="clear" w:color="auto" w:fill="FFFFFF"/>
        <w:spacing w:after="0" w:line="240" w:lineRule="auto"/>
        <w:ind w:left="11" w:right="10" w:firstLine="709"/>
        <w:jc w:val="both"/>
        <w:rPr>
          <w:rFonts w:ascii="Times New Roman" w:hAnsi="Times New Roman" w:cs="Times New Roman"/>
          <w:sz w:val="28"/>
          <w:szCs w:val="28"/>
        </w:rPr>
      </w:pPr>
      <w:r w:rsidRPr="0037680E">
        <w:rPr>
          <w:rFonts w:ascii="Times New Roman" w:hAnsi="Times New Roman" w:cs="Times New Roman"/>
          <w:sz w:val="28"/>
        </w:rPr>
        <w:t xml:space="preserve">Предусмотрена курсовая работа. Выполняется в соответствии с методическими </w:t>
      </w:r>
      <w:r w:rsidRPr="0037680E">
        <w:rPr>
          <w:rFonts w:ascii="Times New Roman" w:hAnsi="Times New Roman" w:cs="Times New Roman"/>
          <w:sz w:val="28"/>
          <w:szCs w:val="28"/>
        </w:rPr>
        <w:t>указаниями «</w:t>
      </w:r>
      <w:r w:rsidRPr="0037680E">
        <w:rPr>
          <w:rFonts w:ascii="Times New Roman" w:hAnsi="Times New Roman" w:cs="Times New Roman"/>
          <w:bCs/>
          <w:sz w:val="28"/>
          <w:szCs w:val="28"/>
          <w:shd w:val="clear" w:color="auto" w:fill="FFFFFF"/>
        </w:rPr>
        <w:t>Кадастр застроенных территорий</w:t>
      </w:r>
      <w:r w:rsidRPr="0037680E">
        <w:rPr>
          <w:rStyle w:val="apple-converted-space"/>
          <w:rFonts w:ascii="Times New Roman" w:hAnsi="Times New Roman" w:cs="Times New Roman"/>
          <w:sz w:val="28"/>
          <w:szCs w:val="28"/>
          <w:shd w:val="clear" w:color="auto" w:fill="FFFFFF"/>
        </w:rPr>
        <w:t> </w:t>
      </w:r>
      <w:r w:rsidRPr="0037680E">
        <w:rPr>
          <w:rFonts w:ascii="Times New Roman" w:hAnsi="Times New Roman" w:cs="Times New Roman"/>
          <w:sz w:val="28"/>
          <w:szCs w:val="28"/>
          <w:shd w:val="clear" w:color="auto" w:fill="FFFFFF"/>
        </w:rPr>
        <w:t>: метод</w:t>
      </w:r>
      <w:proofErr w:type="gramStart"/>
      <w:r w:rsidRPr="0037680E">
        <w:rPr>
          <w:rFonts w:ascii="Times New Roman" w:hAnsi="Times New Roman" w:cs="Times New Roman"/>
          <w:sz w:val="28"/>
          <w:szCs w:val="28"/>
          <w:shd w:val="clear" w:color="auto" w:fill="FFFFFF"/>
        </w:rPr>
        <w:t>.</w:t>
      </w:r>
      <w:proofErr w:type="gramEnd"/>
      <w:r w:rsidRPr="0037680E">
        <w:rPr>
          <w:rFonts w:ascii="Times New Roman" w:hAnsi="Times New Roman" w:cs="Times New Roman"/>
          <w:sz w:val="28"/>
          <w:szCs w:val="28"/>
          <w:shd w:val="clear" w:color="auto" w:fill="FFFFFF"/>
        </w:rPr>
        <w:t xml:space="preserve"> </w:t>
      </w:r>
      <w:proofErr w:type="gramStart"/>
      <w:r w:rsidRPr="0037680E">
        <w:rPr>
          <w:rFonts w:ascii="Times New Roman" w:hAnsi="Times New Roman" w:cs="Times New Roman"/>
          <w:sz w:val="28"/>
          <w:szCs w:val="28"/>
          <w:shd w:val="clear" w:color="auto" w:fill="FFFFFF"/>
        </w:rPr>
        <w:t>у</w:t>
      </w:r>
      <w:proofErr w:type="gramEnd"/>
      <w:r w:rsidRPr="0037680E">
        <w:rPr>
          <w:rFonts w:ascii="Times New Roman" w:hAnsi="Times New Roman" w:cs="Times New Roman"/>
          <w:sz w:val="28"/>
          <w:szCs w:val="28"/>
          <w:shd w:val="clear" w:color="auto" w:fill="FFFFFF"/>
        </w:rPr>
        <w:t xml:space="preserve">казания к выполнению курсовой работы для студентов всех форм обучения специальности. 120303 - Гор. кадастр и направления </w:t>
      </w:r>
      <w:proofErr w:type="spellStart"/>
      <w:r w:rsidRPr="0037680E">
        <w:rPr>
          <w:rFonts w:ascii="Times New Roman" w:hAnsi="Times New Roman" w:cs="Times New Roman"/>
          <w:sz w:val="28"/>
          <w:szCs w:val="28"/>
          <w:shd w:val="clear" w:color="auto" w:fill="FFFFFF"/>
        </w:rPr>
        <w:t>бакалавриата</w:t>
      </w:r>
      <w:proofErr w:type="spellEnd"/>
      <w:r w:rsidRPr="0037680E">
        <w:rPr>
          <w:rFonts w:ascii="Times New Roman" w:hAnsi="Times New Roman" w:cs="Times New Roman"/>
          <w:sz w:val="28"/>
          <w:szCs w:val="28"/>
          <w:shd w:val="clear" w:color="auto" w:fill="FFFFFF"/>
        </w:rPr>
        <w:t>. 120700 - Землеустройство и кадастры / БГТУ им. В. Г. Шухова, каф. гор. кадастра и инженер. изысканий ; сост.: Н. В.</w:t>
      </w:r>
      <w:r w:rsidRPr="0037680E">
        <w:rPr>
          <w:rStyle w:val="apple-converted-space"/>
          <w:rFonts w:ascii="Times New Roman" w:hAnsi="Times New Roman" w:cs="Times New Roman"/>
          <w:sz w:val="28"/>
          <w:szCs w:val="28"/>
          <w:shd w:val="clear" w:color="auto" w:fill="FFFFFF"/>
        </w:rPr>
        <w:t> </w:t>
      </w:r>
      <w:r w:rsidRPr="0037680E">
        <w:rPr>
          <w:rFonts w:ascii="Times New Roman" w:hAnsi="Times New Roman" w:cs="Times New Roman"/>
          <w:bCs/>
          <w:sz w:val="28"/>
          <w:szCs w:val="28"/>
          <w:shd w:val="clear" w:color="auto" w:fill="FFFFFF"/>
        </w:rPr>
        <w:t>Ширина</w:t>
      </w:r>
      <w:r w:rsidRPr="0037680E">
        <w:rPr>
          <w:rFonts w:ascii="Times New Roman" w:hAnsi="Times New Roman" w:cs="Times New Roman"/>
          <w:color w:val="000000"/>
          <w:sz w:val="28"/>
          <w:szCs w:val="28"/>
          <w:shd w:val="clear" w:color="auto" w:fill="FFFFFF"/>
        </w:rPr>
        <w:t xml:space="preserve">, Е. В. </w:t>
      </w:r>
      <w:proofErr w:type="spellStart"/>
      <w:r w:rsidRPr="0037680E">
        <w:rPr>
          <w:rFonts w:ascii="Times New Roman" w:hAnsi="Times New Roman" w:cs="Times New Roman"/>
          <w:color w:val="000000"/>
          <w:sz w:val="28"/>
          <w:szCs w:val="28"/>
          <w:shd w:val="clear" w:color="auto" w:fill="FFFFFF"/>
        </w:rPr>
        <w:t>Сыромятникова</w:t>
      </w:r>
      <w:proofErr w:type="spellEnd"/>
      <w:r w:rsidRPr="0037680E">
        <w:rPr>
          <w:rFonts w:ascii="Times New Roman" w:hAnsi="Times New Roman" w:cs="Times New Roman"/>
          <w:color w:val="000000"/>
          <w:sz w:val="28"/>
          <w:szCs w:val="28"/>
          <w:shd w:val="clear" w:color="auto" w:fill="FFFFFF"/>
        </w:rPr>
        <w:t>. - Белгород</w:t>
      </w:r>
      <w:proofErr w:type="gramStart"/>
      <w:r w:rsidRPr="0037680E">
        <w:rPr>
          <w:rFonts w:ascii="Times New Roman" w:hAnsi="Times New Roman" w:cs="Times New Roman"/>
          <w:color w:val="000000"/>
          <w:sz w:val="28"/>
          <w:szCs w:val="28"/>
          <w:shd w:val="clear" w:color="auto" w:fill="FFFFFF"/>
        </w:rPr>
        <w:t xml:space="preserve"> :</w:t>
      </w:r>
      <w:proofErr w:type="gramEnd"/>
      <w:r w:rsidRPr="0037680E">
        <w:rPr>
          <w:rFonts w:ascii="Times New Roman" w:hAnsi="Times New Roman" w:cs="Times New Roman"/>
          <w:color w:val="000000"/>
          <w:sz w:val="28"/>
          <w:szCs w:val="28"/>
          <w:shd w:val="clear" w:color="auto" w:fill="FFFFFF"/>
        </w:rPr>
        <w:t xml:space="preserve"> Изд-во БГТУ им. В. Г. Шухова, 2013. - 40 </w:t>
      </w:r>
      <w:proofErr w:type="gramStart"/>
      <w:r w:rsidRPr="0037680E">
        <w:rPr>
          <w:rFonts w:ascii="Times New Roman" w:hAnsi="Times New Roman" w:cs="Times New Roman"/>
          <w:color w:val="000000"/>
          <w:sz w:val="28"/>
          <w:szCs w:val="28"/>
          <w:shd w:val="clear" w:color="auto" w:fill="FFFFFF"/>
        </w:rPr>
        <w:t>с</w:t>
      </w:r>
      <w:proofErr w:type="gramEnd"/>
      <w:r w:rsidRPr="0037680E">
        <w:rPr>
          <w:rFonts w:ascii="Times New Roman" w:hAnsi="Times New Roman" w:cs="Times New Roman"/>
          <w:color w:val="000000"/>
          <w:sz w:val="28"/>
          <w:szCs w:val="28"/>
          <w:shd w:val="clear" w:color="auto" w:fill="FFFFFF"/>
        </w:rPr>
        <w:t>.»</w:t>
      </w:r>
    </w:p>
    <w:p w:rsidR="0037680E" w:rsidRPr="0037680E" w:rsidRDefault="0037680E" w:rsidP="0037680E">
      <w:pPr>
        <w:shd w:val="clear" w:color="auto" w:fill="FFFFFF"/>
        <w:spacing w:after="0" w:line="240" w:lineRule="auto"/>
        <w:ind w:left="11" w:right="10" w:firstLine="709"/>
        <w:jc w:val="both"/>
        <w:rPr>
          <w:rFonts w:ascii="Times New Roman" w:hAnsi="Times New Roman" w:cs="Times New Roman"/>
          <w:sz w:val="28"/>
          <w:szCs w:val="28"/>
        </w:rPr>
      </w:pPr>
      <w:r w:rsidRPr="0037680E">
        <w:rPr>
          <w:rFonts w:ascii="Times New Roman" w:hAnsi="Times New Roman" w:cs="Times New Roman"/>
          <w:sz w:val="28"/>
        </w:rPr>
        <w:t xml:space="preserve">Целью курсовой работы является проведение оценки и зонирования земель города с использованием методики экспертной оценки городских территорий. </w:t>
      </w:r>
      <w:r w:rsidRPr="0037680E">
        <w:rPr>
          <w:rFonts w:ascii="Times New Roman" w:hAnsi="Times New Roman" w:cs="Times New Roman"/>
          <w:sz w:val="28"/>
          <w:szCs w:val="28"/>
        </w:rPr>
        <w:t>Оценка земель является составной частью кадастра, и при формировании базы данных кадастра городских земель необходимо определить качественные показатели по каждому участку землепользования. Оценка производится на основе градостроительной ценности территорий по основным факторам этой ценности. Результативным итогом оценки территории является разделение города на зоны в зависимости от степени влияния факторов градостроительной ценности на земельные участки.</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Цель работы: расширить, систематизировать и закрепить теоретический курс, привить студентам навыки самостоятельной работы с планово-картографической основой и информационно-статистическими данными.</w:t>
      </w:r>
    </w:p>
    <w:p w:rsidR="0037680E" w:rsidRPr="0037680E" w:rsidRDefault="0037680E" w:rsidP="0037680E">
      <w:pPr>
        <w:spacing w:after="0" w:line="240" w:lineRule="auto"/>
        <w:ind w:left="11" w:firstLine="709"/>
        <w:jc w:val="both"/>
        <w:rPr>
          <w:rFonts w:ascii="Times New Roman" w:hAnsi="Times New Roman" w:cs="Times New Roman"/>
          <w:sz w:val="28"/>
        </w:rPr>
      </w:pPr>
      <w:r w:rsidRPr="0037680E">
        <w:rPr>
          <w:rFonts w:ascii="Times New Roman" w:hAnsi="Times New Roman" w:cs="Times New Roman"/>
          <w:sz w:val="28"/>
        </w:rPr>
        <w:t>Основой для проведения оценки земель города (по выбору студента) послужит проведение зонирования территории по нескольким  факторам градостроительной ценности. Необходимо произвести расчеты балльной оценки по всем факторам, все результаты картографировать.</w:t>
      </w:r>
    </w:p>
    <w:p w:rsidR="0037680E" w:rsidRPr="0037680E" w:rsidRDefault="0037680E" w:rsidP="0037680E">
      <w:pPr>
        <w:spacing w:after="0" w:line="240" w:lineRule="auto"/>
        <w:ind w:left="11" w:firstLine="709"/>
        <w:jc w:val="both"/>
        <w:rPr>
          <w:rFonts w:ascii="Times New Roman" w:hAnsi="Times New Roman" w:cs="Times New Roman"/>
          <w:sz w:val="28"/>
        </w:rPr>
      </w:pPr>
      <w:r w:rsidRPr="0037680E">
        <w:rPr>
          <w:rFonts w:ascii="Times New Roman" w:hAnsi="Times New Roman" w:cs="Times New Roman"/>
          <w:sz w:val="28"/>
          <w:szCs w:val="28"/>
        </w:rPr>
        <w:t>Объем 30…40 страниц формата А</w:t>
      </w:r>
      <w:proofErr w:type="gramStart"/>
      <w:r w:rsidRPr="0037680E">
        <w:rPr>
          <w:rFonts w:ascii="Times New Roman" w:hAnsi="Times New Roman" w:cs="Times New Roman"/>
          <w:sz w:val="28"/>
          <w:szCs w:val="28"/>
        </w:rPr>
        <w:t>4</w:t>
      </w:r>
      <w:proofErr w:type="gramEnd"/>
      <w:r w:rsidRPr="0037680E">
        <w:rPr>
          <w:rFonts w:ascii="Times New Roman" w:hAnsi="Times New Roman" w:cs="Times New Roman"/>
          <w:sz w:val="28"/>
          <w:szCs w:val="28"/>
        </w:rPr>
        <w:t>.</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 xml:space="preserve">Содержание: </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Введение</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Краткая характеристика города</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Зонирование территории города по различным факторам</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Заключение</w:t>
      </w:r>
    </w:p>
    <w:p w:rsidR="0037680E" w:rsidRPr="0037680E" w:rsidRDefault="0037680E" w:rsidP="0037680E">
      <w:pPr>
        <w:spacing w:after="0" w:line="240" w:lineRule="auto"/>
        <w:ind w:left="11" w:firstLine="709"/>
        <w:jc w:val="both"/>
        <w:rPr>
          <w:rFonts w:ascii="Times New Roman" w:hAnsi="Times New Roman" w:cs="Times New Roman"/>
          <w:sz w:val="28"/>
          <w:szCs w:val="28"/>
        </w:rPr>
      </w:pPr>
      <w:r w:rsidRPr="0037680E">
        <w:rPr>
          <w:rFonts w:ascii="Times New Roman" w:hAnsi="Times New Roman" w:cs="Times New Roman"/>
          <w:sz w:val="28"/>
          <w:szCs w:val="28"/>
        </w:rPr>
        <w:t>Приложения (разработанный картографический материал)</w:t>
      </w:r>
    </w:p>
    <w:p w:rsidR="00F51080" w:rsidRPr="0037680E" w:rsidRDefault="0037680E" w:rsidP="0037680E">
      <w:pPr>
        <w:spacing w:after="0" w:line="240" w:lineRule="auto"/>
        <w:rPr>
          <w:rFonts w:ascii="Times New Roman" w:hAnsi="Times New Roman" w:cs="Times New Roman"/>
        </w:rPr>
      </w:pPr>
      <w:r w:rsidRPr="0037680E">
        <w:rPr>
          <w:rFonts w:ascii="Times New Roman" w:hAnsi="Times New Roman" w:cs="Times New Roman"/>
          <w:sz w:val="28"/>
          <w:szCs w:val="28"/>
        </w:rPr>
        <w:t>Оформление курсовой работы: в соответствии с требованиями ГОСТ.</w:t>
      </w:r>
    </w:p>
    <w:sectPr w:rsidR="00F51080" w:rsidRPr="003768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680E"/>
    <w:rsid w:val="0037680E"/>
    <w:rsid w:val="00F510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7680E"/>
    <w:pPr>
      <w:spacing w:after="0" w:line="240" w:lineRule="auto"/>
      <w:ind w:firstLine="708"/>
      <w:jc w:val="both"/>
    </w:pPr>
    <w:rPr>
      <w:rFonts w:ascii="Times New Roman" w:eastAsia="Times New Roman" w:hAnsi="Times New Roman" w:cs="Times New Roman"/>
      <w:sz w:val="28"/>
      <w:szCs w:val="24"/>
      <w:lang/>
    </w:rPr>
  </w:style>
  <w:style w:type="character" w:customStyle="1" w:styleId="a4">
    <w:name w:val="Основной текст с отступом Знак"/>
    <w:basedOn w:val="a0"/>
    <w:link w:val="a3"/>
    <w:rsid w:val="0037680E"/>
    <w:rPr>
      <w:rFonts w:ascii="Times New Roman" w:eastAsia="Times New Roman" w:hAnsi="Times New Roman" w:cs="Times New Roman"/>
      <w:sz w:val="28"/>
      <w:szCs w:val="24"/>
      <w:lang/>
    </w:rPr>
  </w:style>
  <w:style w:type="character" w:customStyle="1" w:styleId="apple-converted-space">
    <w:name w:val="apple-converted-space"/>
    <w:basedOn w:val="a0"/>
    <w:rsid w:val="003768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dc:creator>
  <cp:keywords/>
  <dc:description/>
  <cp:lastModifiedBy>Natalya</cp:lastModifiedBy>
  <cp:revision>2</cp:revision>
  <dcterms:created xsi:type="dcterms:W3CDTF">2017-08-31T12:28:00Z</dcterms:created>
  <dcterms:modified xsi:type="dcterms:W3CDTF">2017-08-31T12:28:00Z</dcterms:modified>
</cp:coreProperties>
</file>